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6E" w:rsidRDefault="00902E6E" w:rsidP="00FD18C4">
      <w:pPr>
        <w:jc w:val="center"/>
      </w:pPr>
      <w:r>
        <w:t>REGULAMIN GMINNE</w:t>
      </w:r>
      <w:r w:rsidR="00B213A2">
        <w:t>GO</w:t>
      </w:r>
      <w:r>
        <w:t xml:space="preserve"> KONKURSU EKOLOGICZNEGO NA EKO-PRZEDMIOT</w:t>
      </w:r>
    </w:p>
    <w:p w:rsidR="00902E6E" w:rsidRDefault="00902E6E" w:rsidP="00902E6E">
      <w:pPr>
        <w:pStyle w:val="Akapitzlist"/>
        <w:numPr>
          <w:ilvl w:val="0"/>
          <w:numId w:val="1"/>
        </w:numPr>
      </w:pPr>
      <w:r>
        <w:t>ORGANIZATOR</w:t>
      </w:r>
      <w:r w:rsidR="00FD18C4">
        <w:t>:</w:t>
      </w:r>
    </w:p>
    <w:p w:rsidR="00FD18C4" w:rsidRDefault="00FD18C4" w:rsidP="00FD18C4">
      <w:pPr>
        <w:pStyle w:val="Akapitzlist"/>
      </w:pPr>
      <w:r>
        <w:t>URZĄD GMINY LINIA</w:t>
      </w:r>
    </w:p>
    <w:p w:rsidR="00FD18C4" w:rsidRDefault="00FD18C4" w:rsidP="00FD18C4">
      <w:pPr>
        <w:pStyle w:val="Akapitzlist"/>
      </w:pPr>
      <w:r>
        <w:t>Ul. TURYSTYCZNA 15</w:t>
      </w:r>
    </w:p>
    <w:p w:rsidR="00FD18C4" w:rsidRDefault="00FD18C4" w:rsidP="00FD18C4">
      <w:pPr>
        <w:pStyle w:val="Akapitzlist"/>
      </w:pPr>
      <w:r>
        <w:t>84-223 LINIA</w:t>
      </w:r>
    </w:p>
    <w:p w:rsidR="00902E6E" w:rsidRDefault="00902E6E" w:rsidP="00902E6E">
      <w:pPr>
        <w:pStyle w:val="Akapitzlist"/>
        <w:numPr>
          <w:ilvl w:val="0"/>
          <w:numId w:val="1"/>
        </w:numPr>
      </w:pPr>
      <w:r>
        <w:t>CELE KONKURSU:</w:t>
      </w:r>
    </w:p>
    <w:p w:rsidR="00902E6E" w:rsidRDefault="00902E6E" w:rsidP="00902E6E">
      <w:pPr>
        <w:pStyle w:val="Akapitzlist"/>
        <w:numPr>
          <w:ilvl w:val="0"/>
          <w:numId w:val="2"/>
        </w:numPr>
      </w:pPr>
      <w:r>
        <w:t xml:space="preserve"> zwiększenie poziomu świadomości ekologicznej,</w:t>
      </w:r>
    </w:p>
    <w:p w:rsidR="00902E6E" w:rsidRDefault="00902E6E" w:rsidP="00902E6E">
      <w:pPr>
        <w:pStyle w:val="Akapitzlist"/>
        <w:numPr>
          <w:ilvl w:val="0"/>
          <w:numId w:val="2"/>
        </w:numPr>
      </w:pPr>
      <w:r>
        <w:t xml:space="preserve"> propagowanie idei proekologicznego stylu życia,</w:t>
      </w:r>
    </w:p>
    <w:p w:rsidR="00902E6E" w:rsidRDefault="00902E6E" w:rsidP="00902E6E">
      <w:pPr>
        <w:pStyle w:val="Akapitzlist"/>
        <w:numPr>
          <w:ilvl w:val="0"/>
          <w:numId w:val="2"/>
        </w:numPr>
      </w:pPr>
      <w:r>
        <w:t xml:space="preserve"> promocja ponownego wykorzystania odpadów,</w:t>
      </w:r>
    </w:p>
    <w:p w:rsidR="00902E6E" w:rsidRDefault="00902E6E" w:rsidP="00902E6E">
      <w:pPr>
        <w:pStyle w:val="Akapitzlist"/>
        <w:numPr>
          <w:ilvl w:val="0"/>
          <w:numId w:val="2"/>
        </w:numPr>
      </w:pPr>
      <w:r>
        <w:t xml:space="preserve"> zwrócenie uwagi na temat twórczego recyklingu,</w:t>
      </w:r>
    </w:p>
    <w:p w:rsidR="00902E6E" w:rsidRDefault="00902E6E" w:rsidP="00902E6E">
      <w:pPr>
        <w:pStyle w:val="Akapitzlist"/>
        <w:numPr>
          <w:ilvl w:val="0"/>
          <w:numId w:val="2"/>
        </w:numPr>
      </w:pPr>
      <w:r>
        <w:t xml:space="preserve"> rozwijanie zainteresowań, wyobraźni i kreatywności,</w:t>
      </w:r>
    </w:p>
    <w:p w:rsidR="00902E6E" w:rsidRDefault="00902E6E" w:rsidP="00902E6E">
      <w:pPr>
        <w:pStyle w:val="Akapitzlist"/>
        <w:numPr>
          <w:ilvl w:val="0"/>
          <w:numId w:val="2"/>
        </w:numPr>
      </w:pPr>
      <w:r>
        <w:t xml:space="preserve"> umożliwienie prezentacji uzdolnień plastycznych,</w:t>
      </w:r>
    </w:p>
    <w:p w:rsidR="00902E6E" w:rsidRDefault="00902E6E" w:rsidP="00902E6E">
      <w:pPr>
        <w:pStyle w:val="Akapitzlist"/>
        <w:numPr>
          <w:ilvl w:val="0"/>
          <w:numId w:val="2"/>
        </w:numPr>
      </w:pPr>
      <w:r>
        <w:t xml:space="preserve"> nauka pozytywnego działania na rzecz ochrony środowiska,</w:t>
      </w:r>
    </w:p>
    <w:p w:rsidR="00902E6E" w:rsidRDefault="00902E6E" w:rsidP="00902E6E">
      <w:pPr>
        <w:pStyle w:val="Akapitzlist"/>
        <w:numPr>
          <w:ilvl w:val="0"/>
          <w:numId w:val="2"/>
        </w:numPr>
      </w:pPr>
      <w:r>
        <w:t xml:space="preserve"> wzmocnienie pozytywnych kontaktów i wzajemnych sympatii w rodzinie;</w:t>
      </w:r>
    </w:p>
    <w:p w:rsidR="00902E6E" w:rsidRDefault="00902E6E" w:rsidP="00902E6E">
      <w:pPr>
        <w:pStyle w:val="Akapitzlist"/>
        <w:numPr>
          <w:ilvl w:val="0"/>
          <w:numId w:val="2"/>
        </w:numPr>
      </w:pPr>
      <w:r>
        <w:t xml:space="preserve"> promowanie zdrowej i przyjaznej rywalizacji.</w:t>
      </w:r>
    </w:p>
    <w:p w:rsidR="00902E6E" w:rsidRDefault="00902E6E" w:rsidP="00902E6E">
      <w:pPr>
        <w:pStyle w:val="Akapitzlist"/>
        <w:numPr>
          <w:ilvl w:val="0"/>
          <w:numId w:val="1"/>
        </w:numPr>
      </w:pPr>
      <w:r>
        <w:t>UCZESTNICY:</w:t>
      </w:r>
    </w:p>
    <w:p w:rsidR="00902E6E" w:rsidRDefault="00902E6E" w:rsidP="00902E6E">
      <w:pPr>
        <w:pStyle w:val="Akapitzlist"/>
        <w:numPr>
          <w:ilvl w:val="0"/>
          <w:numId w:val="4"/>
        </w:numPr>
      </w:pPr>
      <w:r>
        <w:t>KATEGORIA DZIECI PRZEDSZKOLNE WRAZ Z RODZICAMI</w:t>
      </w:r>
    </w:p>
    <w:p w:rsidR="00902E6E" w:rsidRDefault="00902E6E" w:rsidP="00902E6E">
      <w:pPr>
        <w:pStyle w:val="Akapitzlist"/>
        <w:numPr>
          <w:ilvl w:val="0"/>
          <w:numId w:val="4"/>
        </w:numPr>
      </w:pPr>
      <w:r>
        <w:t xml:space="preserve">KATEGORIA </w:t>
      </w:r>
      <w:r w:rsidR="00667A64">
        <w:t>UCZNIOWIE</w:t>
      </w:r>
      <w:r>
        <w:t xml:space="preserve"> KLAS I-III </w:t>
      </w:r>
    </w:p>
    <w:p w:rsidR="00902E6E" w:rsidRDefault="00667A64" w:rsidP="00902E6E">
      <w:pPr>
        <w:pStyle w:val="Akapitzlist"/>
        <w:numPr>
          <w:ilvl w:val="0"/>
          <w:numId w:val="4"/>
        </w:numPr>
      </w:pPr>
      <w:r>
        <w:t>KATEGORIA UCZNIOWIE</w:t>
      </w:r>
      <w:r w:rsidR="00902E6E">
        <w:t xml:space="preserve"> KLAS IV-VIII </w:t>
      </w:r>
    </w:p>
    <w:p w:rsidR="00902E6E" w:rsidRDefault="00902E6E" w:rsidP="00902E6E">
      <w:pPr>
        <w:pStyle w:val="Akapitzlist"/>
        <w:numPr>
          <w:ilvl w:val="0"/>
          <w:numId w:val="1"/>
        </w:numPr>
      </w:pPr>
      <w:r>
        <w:t>PRZEDMIOT KONKURSU:</w:t>
      </w:r>
    </w:p>
    <w:p w:rsidR="00902E6E" w:rsidRDefault="00902E6E" w:rsidP="00902E6E">
      <w:pPr>
        <w:pStyle w:val="Akapitzlist"/>
        <w:numPr>
          <w:ilvl w:val="0"/>
          <w:numId w:val="6"/>
        </w:numPr>
      </w:pPr>
      <w:r>
        <w:t>KAT. I – EKO-NASZYJNIK</w:t>
      </w:r>
    </w:p>
    <w:p w:rsidR="00902E6E" w:rsidRDefault="00902E6E" w:rsidP="00902E6E">
      <w:pPr>
        <w:pStyle w:val="Akapitzlist"/>
        <w:numPr>
          <w:ilvl w:val="0"/>
          <w:numId w:val="6"/>
        </w:numPr>
      </w:pPr>
      <w:r>
        <w:t>KAT. II – EKO-ORGANIZER NA BIURKO</w:t>
      </w:r>
    </w:p>
    <w:p w:rsidR="00902E6E" w:rsidRDefault="00902E6E" w:rsidP="00902E6E">
      <w:pPr>
        <w:pStyle w:val="Akapitzlist"/>
        <w:numPr>
          <w:ilvl w:val="0"/>
          <w:numId w:val="6"/>
        </w:numPr>
      </w:pPr>
      <w:r>
        <w:t>KAT.III- EKO-PODSTAWKA POD TELEFON KOMÓRKOWY</w:t>
      </w:r>
    </w:p>
    <w:p w:rsidR="00902E6E" w:rsidRDefault="00902E6E" w:rsidP="00C84EA0">
      <w:pPr>
        <w:pStyle w:val="Akapitzlist"/>
        <w:ind w:left="1080"/>
      </w:pPr>
      <w:r>
        <w:t xml:space="preserve">ZADANIEM KONKURSU JEST WYKONANIE EKO-PRZEDMIOTU ZGODNIE Z KATEGORIAMI POWYŻEJ I DOSTARCZENIE </w:t>
      </w:r>
      <w:r w:rsidR="00885855">
        <w:t>GO</w:t>
      </w:r>
      <w:r>
        <w:t xml:space="preserve"> Z KARTKĄ ZGŁOSZENIA W KONKURSIE WRAZ Z OŚWIADCZENIEM</w:t>
      </w:r>
    </w:p>
    <w:p w:rsidR="00C84EA0" w:rsidRDefault="00C84EA0" w:rsidP="00C84EA0">
      <w:pPr>
        <w:pStyle w:val="Akapitzlist"/>
        <w:numPr>
          <w:ilvl w:val="0"/>
          <w:numId w:val="1"/>
        </w:numPr>
      </w:pPr>
      <w:r>
        <w:t>ZASADY UCZESTNICTWA: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t>uczestnicy zgłaszają do konkursu zro</w:t>
      </w:r>
      <w:r w:rsidR="00E30778">
        <w:t>biony przez siebie Eko- Przedmiot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t xml:space="preserve">z przyczepioną informacją na małej </w:t>
      </w:r>
      <w:r w:rsidR="00E30778">
        <w:t xml:space="preserve">karteczce: Konkurs Eko-Przedmiot, imię i nazwisko wykonawcy, </w:t>
      </w:r>
      <w:r>
        <w:t>klasa, szkoła, nr telefonu do szkoły;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t>do pracy należy dołączyć także wypełnioną kartę zgłoszeni</w:t>
      </w:r>
      <w:r w:rsidR="00E30778">
        <w:t xml:space="preserve">a, oświadczenie przedstawiciela </w:t>
      </w:r>
      <w:r>
        <w:t>ustawowego ucznia i zgodę na przetwarzanie danych osobowych;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t xml:space="preserve"> uczestnik może zgłosić do konkursu jedną pracę wykonaną rodzinnie</w:t>
      </w:r>
      <w:r w:rsidR="00E30778">
        <w:t>;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t xml:space="preserve"> prace powinny być wykonane z materiałów: poddawanych recycl</w:t>
      </w:r>
      <w:r w:rsidR="009D4EE1">
        <w:t xml:space="preserve">ingowi, m. in.: surowce wtórne: </w:t>
      </w:r>
      <w:r>
        <w:t>tektura, karton, papier (gazety, itp.), butelki PET, plastikowe zakrętki, metal (puszki, druciki, kapsle,</w:t>
      </w:r>
      <w:r w:rsidR="009D4EE1">
        <w:t xml:space="preserve"> </w:t>
      </w:r>
      <w:r>
        <w:t>itp.), tworzywa sztuczne, szkło lub inne odpady które wykorzystujemy ponownie – dajemy im nowe</w:t>
      </w:r>
      <w:r w:rsidR="009D4EE1">
        <w:t xml:space="preserve"> </w:t>
      </w:r>
      <w:r>
        <w:t>życie;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t xml:space="preserve"> Nie wykorzystujemy mate</w:t>
      </w:r>
      <w:r w:rsidR="009D4EE1">
        <w:t xml:space="preserve">riałów  i elementów gotowych; do połączenia </w:t>
      </w:r>
      <w:r>
        <w:t>elementów dopuszczalne jest wykorzystanie: sznurka, nici, gumki, itp.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t>Prace muszą być zgodne z tematem, czyli przedstawiać możl</w:t>
      </w:r>
      <w:r w:rsidR="009D4EE1">
        <w:t xml:space="preserve">iwości powtórnego wykorzystania </w:t>
      </w:r>
      <w:r>
        <w:t>odpadów;</w:t>
      </w:r>
    </w:p>
    <w:p w:rsidR="00C84EA0" w:rsidRDefault="009D4EE1" w:rsidP="00EE2954">
      <w:pPr>
        <w:pStyle w:val="Akapitzlist"/>
        <w:numPr>
          <w:ilvl w:val="0"/>
          <w:numId w:val="7"/>
        </w:numPr>
      </w:pPr>
      <w:r>
        <w:t>przedmioty kupione lub przygotowane</w:t>
      </w:r>
      <w:r w:rsidR="00C84EA0">
        <w:t xml:space="preserve"> z u</w:t>
      </w:r>
      <w:r>
        <w:t>życiem gotowych elementów będą dyskwalifikowane</w:t>
      </w:r>
      <w:r w:rsidR="00C84EA0">
        <w:t>.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t>Stawiamy na kreatywność i umiejętności uczestników;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t>organizator zastrzega sobie prawo niedopuszczenia do konk</w:t>
      </w:r>
      <w:r w:rsidR="009D4EE1">
        <w:t xml:space="preserve">ursu prac niewykonanych zgodnie </w:t>
      </w:r>
      <w:r>
        <w:t>z powyższymi wymogami;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lastRenderedPageBreak/>
        <w:t>prace przestrzenne mają mieścić się wymiarach nie</w:t>
      </w:r>
      <w:r w:rsidR="009D4EE1">
        <w:t>przekraczających – 30x30x30 cm;</w:t>
      </w:r>
      <w:r>
        <w:t>(tolerancja 5 cm);</w:t>
      </w:r>
    </w:p>
    <w:p w:rsidR="00C84EA0" w:rsidRDefault="00C84EA0" w:rsidP="00EE2954">
      <w:pPr>
        <w:pStyle w:val="Akapitzlist"/>
        <w:numPr>
          <w:ilvl w:val="0"/>
          <w:numId w:val="7"/>
        </w:numPr>
      </w:pPr>
      <w:r>
        <w:t>EKO-</w:t>
      </w:r>
      <w:r w:rsidR="009D4EE1">
        <w:t>Przedmioty</w:t>
      </w:r>
      <w:r>
        <w:t xml:space="preserve"> powinna być</w:t>
      </w:r>
      <w:r w:rsidR="009D4EE1">
        <w:t xml:space="preserve"> wykonane starannie</w:t>
      </w:r>
      <w:r>
        <w:t>, a jej elementy powinny być solidnie ze sobą</w:t>
      </w:r>
      <w:r w:rsidR="009D4EE1">
        <w:t xml:space="preserve"> </w:t>
      </w:r>
      <w:r>
        <w:t>połączone, aby możliwe było jej przechowywanie i wystawienie/zawieszenie przez okres minimum 2</w:t>
      </w:r>
      <w:r w:rsidR="00EE2954">
        <w:t xml:space="preserve"> </w:t>
      </w:r>
      <w:r>
        <w:t>tygodnie bez pogorszenia jej walorów estetycznych</w:t>
      </w:r>
      <w:r w:rsidR="00885855">
        <w:t>.</w:t>
      </w:r>
      <w:bookmarkStart w:id="0" w:name="_GoBack"/>
      <w:bookmarkEnd w:id="0"/>
    </w:p>
    <w:p w:rsidR="00C84EA0" w:rsidRDefault="00C84EA0" w:rsidP="00C84EA0">
      <w:pPr>
        <w:pStyle w:val="Akapitzlist"/>
        <w:ind w:left="1440"/>
      </w:pPr>
    </w:p>
    <w:p w:rsidR="00EE2954" w:rsidRDefault="00C84EA0" w:rsidP="00C84EA0">
      <w:pPr>
        <w:pStyle w:val="Akapitzlist"/>
        <w:numPr>
          <w:ilvl w:val="0"/>
          <w:numId w:val="1"/>
        </w:numPr>
      </w:pPr>
      <w:r>
        <w:t xml:space="preserve">TERMIN: </w:t>
      </w:r>
    </w:p>
    <w:p w:rsidR="00C84EA0" w:rsidRDefault="00C84EA0" w:rsidP="00EE2954">
      <w:pPr>
        <w:pStyle w:val="Akapitzlist"/>
        <w:numPr>
          <w:ilvl w:val="0"/>
          <w:numId w:val="8"/>
        </w:numPr>
      </w:pPr>
      <w:r>
        <w:t xml:space="preserve">konkurs trwa od </w:t>
      </w:r>
      <w:r w:rsidR="00D0797E">
        <w:t>21</w:t>
      </w:r>
      <w:r w:rsidR="009D4EE1">
        <w:t>.01.25 r. do</w:t>
      </w:r>
      <w:r w:rsidR="00D0797E">
        <w:t xml:space="preserve"> 04</w:t>
      </w:r>
      <w:r w:rsidR="009D4EE1">
        <w:t>.0</w:t>
      </w:r>
      <w:r w:rsidR="00D0797E">
        <w:t>2</w:t>
      </w:r>
      <w:r w:rsidR="009D4EE1">
        <w:t>.25</w:t>
      </w:r>
      <w:r>
        <w:t xml:space="preserve"> r. </w:t>
      </w:r>
      <w:r w:rsidR="009D4EE1">
        <w:t xml:space="preserve">- termin dostarczenia prac do </w:t>
      </w:r>
      <w:r w:rsidR="00D0797E">
        <w:t>04</w:t>
      </w:r>
      <w:r w:rsidR="009D4EE1">
        <w:t>.0</w:t>
      </w:r>
      <w:r w:rsidR="00D0797E">
        <w:t>2</w:t>
      </w:r>
      <w:r w:rsidR="009D4EE1">
        <w:t>.25</w:t>
      </w:r>
      <w:r>
        <w:t>r.</w:t>
      </w:r>
    </w:p>
    <w:p w:rsidR="00C84EA0" w:rsidRDefault="00C84EA0" w:rsidP="00EE2954">
      <w:pPr>
        <w:pStyle w:val="Akapitzlist"/>
        <w:numPr>
          <w:ilvl w:val="0"/>
          <w:numId w:val="8"/>
        </w:numPr>
      </w:pPr>
      <w:r>
        <w:t>adres: z dopiskiem ,</w:t>
      </w:r>
      <w:r w:rsidR="009D4EE1">
        <w:t>,</w:t>
      </w:r>
      <w:r w:rsidR="00885855">
        <w:t>Gminny Konkurs Ekologiczny Eko - Przedmiot</w:t>
      </w:r>
      <w:r>
        <w:t>”</w:t>
      </w:r>
    </w:p>
    <w:p w:rsidR="00C84EA0" w:rsidRDefault="00667A64" w:rsidP="00EE2954">
      <w:pPr>
        <w:pStyle w:val="Akapitzlist"/>
        <w:ind w:left="1440"/>
      </w:pPr>
      <w:r>
        <w:t>Gminny Dom Kultury</w:t>
      </w:r>
    </w:p>
    <w:p w:rsidR="009D4EE1" w:rsidRDefault="009D4EE1" w:rsidP="00EE2954">
      <w:pPr>
        <w:pStyle w:val="Akapitzlist"/>
        <w:ind w:left="1440"/>
      </w:pPr>
      <w:r>
        <w:t>Ul. Turystyczna 15</w:t>
      </w:r>
    </w:p>
    <w:p w:rsidR="009D4EE1" w:rsidRDefault="009D4EE1" w:rsidP="00EE2954">
      <w:pPr>
        <w:pStyle w:val="Akapitzlist"/>
        <w:ind w:left="1440"/>
      </w:pPr>
      <w:r>
        <w:t>84-223 Linia</w:t>
      </w:r>
    </w:p>
    <w:p w:rsidR="00C84EA0" w:rsidRDefault="00C84EA0" w:rsidP="00C84EA0">
      <w:pPr>
        <w:pStyle w:val="Akapitzlist"/>
        <w:numPr>
          <w:ilvl w:val="0"/>
          <w:numId w:val="1"/>
        </w:numPr>
      </w:pPr>
      <w:r>
        <w:t xml:space="preserve"> JURY:</w:t>
      </w:r>
    </w:p>
    <w:p w:rsidR="00EE2954" w:rsidRDefault="00C84EA0" w:rsidP="00EE2954">
      <w:pPr>
        <w:pStyle w:val="Akapitzlist"/>
        <w:numPr>
          <w:ilvl w:val="0"/>
          <w:numId w:val="9"/>
        </w:numPr>
      </w:pPr>
      <w:r>
        <w:t xml:space="preserve">w skład Jury konkursu wejdą przedstawiciele organizatorów </w:t>
      </w:r>
    </w:p>
    <w:p w:rsidR="00C84EA0" w:rsidRDefault="00C84EA0" w:rsidP="00EE2954">
      <w:pPr>
        <w:pStyle w:val="Akapitzlist"/>
        <w:numPr>
          <w:ilvl w:val="0"/>
          <w:numId w:val="1"/>
        </w:numPr>
      </w:pPr>
      <w:r>
        <w:t>NAGRODY:</w:t>
      </w:r>
    </w:p>
    <w:p w:rsidR="00C84EA0" w:rsidRDefault="00C84EA0" w:rsidP="00EE2954">
      <w:pPr>
        <w:pStyle w:val="Akapitzlist"/>
        <w:numPr>
          <w:ilvl w:val="0"/>
          <w:numId w:val="9"/>
        </w:numPr>
      </w:pPr>
      <w:r>
        <w:t>- w konkursie zostaną przyznane nagrody główne i wyróżnienia (sprzęt multimedialny, książki, gadżety</w:t>
      </w:r>
      <w:r w:rsidR="00EE2954">
        <w:t xml:space="preserve"> </w:t>
      </w:r>
      <w:r>
        <w:t>elektroniczne, gry planszowe),</w:t>
      </w:r>
    </w:p>
    <w:p w:rsidR="00C84EA0" w:rsidRDefault="00C84EA0" w:rsidP="00EE2954">
      <w:pPr>
        <w:pStyle w:val="Akapitzlist"/>
        <w:numPr>
          <w:ilvl w:val="0"/>
          <w:numId w:val="9"/>
        </w:numPr>
      </w:pPr>
      <w:r>
        <w:t xml:space="preserve">- lista laureatów zostanie zamieszczona na stronie internetowej </w:t>
      </w:r>
      <w:r w:rsidR="00EE2954">
        <w:t>organizatora;</w:t>
      </w:r>
    </w:p>
    <w:p w:rsidR="00C84EA0" w:rsidRDefault="00C84EA0" w:rsidP="00EE2954">
      <w:pPr>
        <w:pStyle w:val="Akapitzlist"/>
        <w:numPr>
          <w:ilvl w:val="0"/>
          <w:numId w:val="9"/>
        </w:numPr>
      </w:pPr>
      <w:r>
        <w:t>- laureaci konkursu zostaną powiadomieni o terminie i miejscu uroczystego wręczenia nagród.</w:t>
      </w:r>
    </w:p>
    <w:p w:rsidR="00C84EA0" w:rsidRDefault="00C84EA0" w:rsidP="00C84EA0">
      <w:pPr>
        <w:pStyle w:val="Akapitzlist"/>
        <w:numPr>
          <w:ilvl w:val="0"/>
          <w:numId w:val="1"/>
        </w:numPr>
      </w:pPr>
      <w:r>
        <w:t>KRYTERIA OCENY W KONKURSIE:</w:t>
      </w:r>
    </w:p>
    <w:p w:rsidR="00C84EA0" w:rsidRDefault="00C84EA0" w:rsidP="00EE2954">
      <w:pPr>
        <w:pStyle w:val="Akapitzlist"/>
        <w:ind w:left="1440"/>
      </w:pPr>
      <w:r>
        <w:t>Jury oceniać będzie zgłoszone prace biorąc pod uwagę:</w:t>
      </w:r>
    </w:p>
    <w:p w:rsidR="00C84EA0" w:rsidRDefault="00C84EA0" w:rsidP="00EE2954">
      <w:pPr>
        <w:pStyle w:val="Akapitzlist"/>
        <w:numPr>
          <w:ilvl w:val="0"/>
          <w:numId w:val="10"/>
        </w:numPr>
      </w:pPr>
      <w:r>
        <w:t xml:space="preserve"> zgodność z przedmiotem Konkursu;</w:t>
      </w:r>
    </w:p>
    <w:p w:rsidR="00C84EA0" w:rsidRDefault="00C84EA0" w:rsidP="00EE2954">
      <w:pPr>
        <w:pStyle w:val="Akapitzlist"/>
        <w:numPr>
          <w:ilvl w:val="0"/>
          <w:numId w:val="10"/>
        </w:numPr>
      </w:pPr>
      <w:r>
        <w:t>wybór materiału – wykorzystanie odpadów;</w:t>
      </w:r>
    </w:p>
    <w:p w:rsidR="00C84EA0" w:rsidRDefault="00C84EA0" w:rsidP="00EE2954">
      <w:pPr>
        <w:pStyle w:val="Akapitzlist"/>
        <w:numPr>
          <w:ilvl w:val="0"/>
          <w:numId w:val="10"/>
        </w:numPr>
      </w:pPr>
      <w:r>
        <w:t>oryginalność doboru materiałów i pomysłów;</w:t>
      </w:r>
    </w:p>
    <w:p w:rsidR="00C84EA0" w:rsidRDefault="00C84EA0" w:rsidP="00EE2954">
      <w:pPr>
        <w:pStyle w:val="Akapitzlist"/>
        <w:numPr>
          <w:ilvl w:val="0"/>
          <w:numId w:val="10"/>
        </w:numPr>
      </w:pPr>
      <w:r>
        <w:t>staranność, wkład pracy;</w:t>
      </w:r>
    </w:p>
    <w:p w:rsidR="00C84EA0" w:rsidRDefault="00C84EA0" w:rsidP="00EE2954">
      <w:pPr>
        <w:pStyle w:val="Akapitzlist"/>
        <w:numPr>
          <w:ilvl w:val="0"/>
          <w:numId w:val="10"/>
        </w:numPr>
      </w:pPr>
      <w:r>
        <w:t>pomysłowość, nowatorstwo;</w:t>
      </w:r>
    </w:p>
    <w:p w:rsidR="00C84EA0" w:rsidRDefault="00C84EA0" w:rsidP="00EE2954">
      <w:pPr>
        <w:pStyle w:val="Akapitzlist"/>
        <w:numPr>
          <w:ilvl w:val="0"/>
          <w:numId w:val="10"/>
        </w:numPr>
      </w:pPr>
      <w:r>
        <w:t>estetyka i trwałość konstrukcji.</w:t>
      </w:r>
    </w:p>
    <w:p w:rsidR="00C84EA0" w:rsidRDefault="00C84EA0" w:rsidP="00C84EA0">
      <w:pPr>
        <w:pStyle w:val="Akapitzlist"/>
        <w:numPr>
          <w:ilvl w:val="0"/>
          <w:numId w:val="1"/>
        </w:numPr>
      </w:pPr>
      <w:r>
        <w:t>UWAGI:</w:t>
      </w:r>
    </w:p>
    <w:p w:rsidR="00C84EA0" w:rsidRDefault="00C84EA0" w:rsidP="00EE2954">
      <w:pPr>
        <w:pStyle w:val="Akapitzlist"/>
        <w:numPr>
          <w:ilvl w:val="0"/>
          <w:numId w:val="11"/>
        </w:numPr>
      </w:pPr>
      <w:r>
        <w:t>organizatorzy zastrzegają sobie prawo do zmian w regulaminie,</w:t>
      </w:r>
    </w:p>
    <w:p w:rsidR="00C84EA0" w:rsidRDefault="00C84EA0" w:rsidP="00EE2954">
      <w:pPr>
        <w:pStyle w:val="Akapitzlist"/>
        <w:numPr>
          <w:ilvl w:val="0"/>
          <w:numId w:val="11"/>
        </w:numPr>
      </w:pPr>
      <w:r>
        <w:t>zgłoszone prace przechodzą na własność organizatora – najlepsze będą eksponowane,</w:t>
      </w:r>
    </w:p>
    <w:p w:rsidR="00C84EA0" w:rsidRDefault="00C84EA0" w:rsidP="00EE2954">
      <w:pPr>
        <w:pStyle w:val="Akapitzlist"/>
        <w:numPr>
          <w:ilvl w:val="0"/>
          <w:numId w:val="11"/>
        </w:numPr>
      </w:pPr>
      <w:r>
        <w:t xml:space="preserve"> organizatorzy mają prawo do wyk</w:t>
      </w:r>
      <w:r w:rsidR="009D4EE1">
        <w:t>orzystywania zdjęć Eko-Przedmioty</w:t>
      </w:r>
      <w:r>
        <w:t xml:space="preserve"> do celów promocyjnych</w:t>
      </w:r>
    </w:p>
    <w:p w:rsidR="00902E6E" w:rsidRDefault="00BE3BB6" w:rsidP="00EE2954">
      <w:pPr>
        <w:pStyle w:val="Akapitzlist"/>
        <w:ind w:left="1080"/>
      </w:pPr>
      <w:r>
        <w:br/>
      </w:r>
    </w:p>
    <w:sectPr w:rsidR="0090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A9" w:rsidRDefault="00A87DA9" w:rsidP="00EE2954">
      <w:pPr>
        <w:spacing w:after="0" w:line="240" w:lineRule="auto"/>
      </w:pPr>
      <w:r>
        <w:separator/>
      </w:r>
    </w:p>
  </w:endnote>
  <w:endnote w:type="continuationSeparator" w:id="0">
    <w:p w:rsidR="00A87DA9" w:rsidRDefault="00A87DA9" w:rsidP="00EE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A9" w:rsidRDefault="00A87DA9" w:rsidP="00EE2954">
      <w:pPr>
        <w:spacing w:after="0" w:line="240" w:lineRule="auto"/>
      </w:pPr>
      <w:r>
        <w:separator/>
      </w:r>
    </w:p>
  </w:footnote>
  <w:footnote w:type="continuationSeparator" w:id="0">
    <w:p w:rsidR="00A87DA9" w:rsidRDefault="00A87DA9" w:rsidP="00EE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1922"/>
    <w:multiLevelType w:val="hybridMultilevel"/>
    <w:tmpl w:val="A54CF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52159"/>
    <w:multiLevelType w:val="hybridMultilevel"/>
    <w:tmpl w:val="40C08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21E52"/>
    <w:multiLevelType w:val="hybridMultilevel"/>
    <w:tmpl w:val="EB26C8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736267"/>
    <w:multiLevelType w:val="hybridMultilevel"/>
    <w:tmpl w:val="CEAAC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771946"/>
    <w:multiLevelType w:val="hybridMultilevel"/>
    <w:tmpl w:val="8ED2A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76548"/>
    <w:multiLevelType w:val="hybridMultilevel"/>
    <w:tmpl w:val="89FC14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2A336F"/>
    <w:multiLevelType w:val="hybridMultilevel"/>
    <w:tmpl w:val="5118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E58E1"/>
    <w:multiLevelType w:val="hybridMultilevel"/>
    <w:tmpl w:val="DC6A6B44"/>
    <w:lvl w:ilvl="0" w:tplc="09320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523BD"/>
    <w:multiLevelType w:val="hybridMultilevel"/>
    <w:tmpl w:val="9EAC92E6"/>
    <w:lvl w:ilvl="0" w:tplc="09320A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8547377"/>
    <w:multiLevelType w:val="hybridMultilevel"/>
    <w:tmpl w:val="D804C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9426D4"/>
    <w:multiLevelType w:val="hybridMultilevel"/>
    <w:tmpl w:val="7DCC9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6E"/>
    <w:rsid w:val="001C18DB"/>
    <w:rsid w:val="00421D01"/>
    <w:rsid w:val="00667A64"/>
    <w:rsid w:val="00885855"/>
    <w:rsid w:val="008A145B"/>
    <w:rsid w:val="00902E6E"/>
    <w:rsid w:val="009D4EE1"/>
    <w:rsid w:val="00A53470"/>
    <w:rsid w:val="00A87DA9"/>
    <w:rsid w:val="00B213A2"/>
    <w:rsid w:val="00BE3BB6"/>
    <w:rsid w:val="00C84EA0"/>
    <w:rsid w:val="00D0797E"/>
    <w:rsid w:val="00E30778"/>
    <w:rsid w:val="00EE2954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2A08-BD23-4E37-9454-607C7AA9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E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954"/>
  </w:style>
  <w:style w:type="paragraph" w:styleId="Stopka">
    <w:name w:val="footer"/>
    <w:basedOn w:val="Normalny"/>
    <w:link w:val="StopkaZnak"/>
    <w:uiPriority w:val="99"/>
    <w:unhideWhenUsed/>
    <w:rsid w:val="00EE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Leyk-Klein</dc:creator>
  <cp:keywords/>
  <dc:description/>
  <cp:lastModifiedBy>Daria Kierznikowicz</cp:lastModifiedBy>
  <cp:revision>2</cp:revision>
  <dcterms:created xsi:type="dcterms:W3CDTF">2025-01-21T13:37:00Z</dcterms:created>
  <dcterms:modified xsi:type="dcterms:W3CDTF">2025-01-21T13:37:00Z</dcterms:modified>
</cp:coreProperties>
</file>